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54" w:rsidRDefault="00F859C0">
      <w:pPr>
        <w:pStyle w:val="Nzev"/>
        <w:rPr>
          <w:rFonts w:ascii="Arial Black" w:hAnsi="Arial Black"/>
          <w:sz w:val="36"/>
          <w:szCs w:val="36"/>
        </w:rPr>
      </w:pPr>
      <w:bookmarkStart w:id="0" w:name="_GoBack"/>
      <w:bookmarkEnd w:id="0"/>
      <w:r>
        <w:rPr>
          <w:rFonts w:ascii="Arial Black" w:hAnsi="Arial Black"/>
          <w:sz w:val="36"/>
          <w:szCs w:val="36"/>
        </w:rPr>
        <w:t>Základní škola a mateřská škola  P t e n í</w:t>
      </w:r>
    </w:p>
    <w:p w:rsidR="00276554" w:rsidRDefault="00F859C0">
      <w:pPr>
        <w:pStyle w:val="Nzev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Ptení 157, 798  43  Ptení</w:t>
      </w:r>
    </w:p>
    <w:p w:rsidR="00276554" w:rsidRDefault="00F859C0">
      <w:pPr>
        <w:ind w:left="720" w:hanging="720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telefon:  773656224,  e-mail: skola@zsmspteni.cz,  </w:t>
      </w:r>
      <w:hyperlink r:id="rId5">
        <w:r>
          <w:rPr>
            <w:rStyle w:val="Hypertextovodkaz"/>
            <w:rFonts w:ascii="Arial Narrow" w:hAnsi="Arial Narrow"/>
            <w:b/>
            <w:sz w:val="28"/>
            <w:szCs w:val="28"/>
          </w:rPr>
          <w:t>www.zsmspteni.cz</w:t>
        </w:r>
      </w:hyperlink>
    </w:p>
    <w:p w:rsidR="00276554" w:rsidRDefault="00276554">
      <w:pPr>
        <w:pStyle w:val="Prosttext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276554" w:rsidRDefault="00276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76554" w:rsidRDefault="00F859C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Vnitřní řád školní jídelny – výdejny v mateřské škole </w:t>
      </w:r>
    </w:p>
    <w:p w:rsidR="00276554" w:rsidRDefault="00276554">
      <w:pPr>
        <w:rPr>
          <w:sz w:val="40"/>
          <w:szCs w:val="40"/>
        </w:rPr>
      </w:pP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 xml:space="preserve">Obsah: </w:t>
      </w:r>
    </w:p>
    <w:p w:rsidR="00276554" w:rsidRDefault="00276554">
      <w:pPr>
        <w:rPr>
          <w:sz w:val="24"/>
          <w:szCs w:val="24"/>
        </w:rPr>
      </w:pP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 xml:space="preserve">I. Úvodní ustanovení 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 xml:space="preserve">II. Podrobnosti k výkonu práv a povinností strávníků a jejich zákonných zástupců ve školní jídelně - výdejně a podrobnosti o pravidlech vzájemných vztahů s pedagogickými pracovníky a zaměstnanci školy 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>III. Provoz a vnitřní režim škol</w:t>
      </w:r>
      <w:r>
        <w:rPr>
          <w:sz w:val="24"/>
          <w:szCs w:val="24"/>
        </w:rPr>
        <w:t xml:space="preserve">ní jídelny – výdejny mateřské školy (dále ŠJ-V) 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 xml:space="preserve">IV. Podmínky zajištění bezpečnosti a ochrany zdraví strávníků a jejich ochrany před sociálně patologickými jevy a před projevy diskriminace, nepřátelství nebo násilí 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>V. Podmínky zacházení s majetkem školy z</w:t>
      </w:r>
      <w:r>
        <w:rPr>
          <w:sz w:val="24"/>
          <w:szCs w:val="24"/>
        </w:rPr>
        <w:t xml:space="preserve">e strany strávníků 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 xml:space="preserve">VI. Zápis, přijímání strávníků do ŠJ-V </w:t>
      </w:r>
    </w:p>
    <w:p w:rsidR="00276554" w:rsidRDefault="00276554">
      <w:pPr>
        <w:rPr>
          <w:sz w:val="24"/>
          <w:szCs w:val="24"/>
        </w:rPr>
      </w:pP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 xml:space="preserve">Související dokumenty: Školní řád mateřské školy, plán práce pro příslušný školní rok, ostatní zveřejněné předpisy </w:t>
      </w:r>
    </w:p>
    <w:p w:rsidR="00276554" w:rsidRDefault="00276554">
      <w:pPr>
        <w:rPr>
          <w:sz w:val="24"/>
          <w:szCs w:val="24"/>
        </w:rPr>
      </w:pPr>
    </w:p>
    <w:p w:rsidR="00276554" w:rsidRDefault="00F859C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Úvodní ustanovení </w:t>
      </w:r>
    </w:p>
    <w:p w:rsidR="00276554" w:rsidRDefault="00F859C0">
      <w:pPr>
        <w:ind w:left="360"/>
        <w:rPr>
          <w:sz w:val="24"/>
          <w:szCs w:val="24"/>
        </w:rPr>
      </w:pPr>
      <w:r>
        <w:rPr>
          <w:sz w:val="24"/>
          <w:szCs w:val="24"/>
        </w:rPr>
        <w:t>Dokument je vydáván v souladu s § 30 zákona č. 561/2004 Sb.</w:t>
      </w:r>
      <w:r>
        <w:rPr>
          <w:sz w:val="24"/>
          <w:szCs w:val="24"/>
        </w:rPr>
        <w:t xml:space="preserve">, o předškolním, základním, středním, vyšším odborném a jiném vzdělávání (školský zákon) v platném znění, a svým obsahem respektuje platnou legislativu. Činnost ŠJ je vymezena § 119 školského zákona. </w:t>
      </w:r>
    </w:p>
    <w:p w:rsidR="00276554" w:rsidRDefault="00F859C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Podrobnosti k výkonu práv a povinností strávníků a </w:t>
      </w:r>
      <w:r>
        <w:rPr>
          <w:b/>
          <w:sz w:val="24"/>
          <w:szCs w:val="24"/>
        </w:rPr>
        <w:t xml:space="preserve">jejich zákonných zástupců ve školní jídelně – výdejně a podrobnosti o pravidlech vzájemných vztahů s pedagogickými pracovníky a zaměstnanci školy </w:t>
      </w:r>
    </w:p>
    <w:p w:rsidR="00276554" w:rsidRDefault="00F859C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A. Práva strávníků </w:t>
      </w:r>
    </w:p>
    <w:p w:rsidR="00276554" w:rsidRDefault="00F859C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 Děti mají právo na zajištění ranní přesnídávky, oběda a odpolední svačiny v době provozu mateřské školy, zaměstnanci dle pravidel v článku III. </w:t>
      </w:r>
    </w:p>
    <w:p w:rsidR="00276554" w:rsidRDefault="00F859C0">
      <w:pPr>
        <w:ind w:left="360"/>
        <w:rPr>
          <w:sz w:val="24"/>
          <w:szCs w:val="24"/>
        </w:rPr>
      </w:pPr>
      <w:r>
        <w:rPr>
          <w:sz w:val="24"/>
          <w:szCs w:val="24"/>
        </w:rPr>
        <w:t>2. Mají právo vyjadřovat se ke kvalitě a k podmínkám stravování.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 xml:space="preserve">    3. Po celou dobu přítomnosti v MŠ mají </w:t>
      </w:r>
      <w:r>
        <w:rPr>
          <w:sz w:val="24"/>
          <w:szCs w:val="24"/>
        </w:rPr>
        <w:t xml:space="preserve">děti 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 xml:space="preserve">    k dispozici nápoj (voda s citronem, voda se sirupem 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 xml:space="preserve">    apod.).</w:t>
      </w:r>
    </w:p>
    <w:p w:rsidR="00276554" w:rsidRDefault="00F859C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B. Povinnosti strávníků </w:t>
      </w:r>
    </w:p>
    <w:p w:rsidR="00276554" w:rsidRDefault="00F859C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 Strávníci dodržují pravidla kulturního chování a slušného stolování. </w:t>
      </w:r>
    </w:p>
    <w:p w:rsidR="00276554" w:rsidRDefault="00F859C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C. Práva zákonných zástupců strávníků (dětí) </w:t>
      </w:r>
    </w:p>
    <w:p w:rsidR="00276554" w:rsidRDefault="00F859C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 Zákonný zástupce má právo na informace související se školním stravováním </w:t>
      </w:r>
    </w:p>
    <w:p w:rsidR="00276554" w:rsidRDefault="00F859C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Zákonný zástupce má právo vznášet připomínky a podněty k práci ŠJ-V u vedoucí ŠJ nebo u ředitelky školy. </w:t>
      </w:r>
    </w:p>
    <w:p w:rsidR="00276554" w:rsidRDefault="00F859C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D. Povinnosti zákonných zástupců účastníků (dětí) </w:t>
      </w:r>
    </w:p>
    <w:p w:rsidR="00276554" w:rsidRDefault="00F859C0">
      <w:pPr>
        <w:ind w:left="360"/>
        <w:rPr>
          <w:sz w:val="24"/>
          <w:szCs w:val="24"/>
        </w:rPr>
      </w:pPr>
      <w:r>
        <w:rPr>
          <w:sz w:val="24"/>
          <w:szCs w:val="24"/>
        </w:rPr>
        <w:t>1. Zákonný zástupc</w:t>
      </w:r>
      <w:r>
        <w:rPr>
          <w:sz w:val="24"/>
          <w:szCs w:val="24"/>
        </w:rPr>
        <w:t xml:space="preserve">e má povinnost informovat školu o změně zdravotního stavu, která by vyžadovala stravovací omezení, případně požadavky na dietu. </w:t>
      </w:r>
    </w:p>
    <w:p w:rsidR="00276554" w:rsidRDefault="00F859C0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2. Placení obědů se provádí každý měsíc stržením z účtu na základě povolení k inkasu, nebo hotově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 xml:space="preserve">v kanceláři jídelny školy do </w:t>
      </w:r>
      <w:r>
        <w:rPr>
          <w:sz w:val="24"/>
          <w:szCs w:val="24"/>
        </w:rPr>
        <w:t xml:space="preserve">10. dne daného měsíce. </w:t>
      </w:r>
      <w:proofErr w:type="gramStart"/>
      <w:r>
        <w:rPr>
          <w:sz w:val="24"/>
          <w:szCs w:val="24"/>
        </w:rPr>
        <w:t>K placení</w:t>
      </w:r>
      <w:proofErr w:type="gramEnd"/>
      <w:r>
        <w:rPr>
          <w:sz w:val="24"/>
          <w:szCs w:val="24"/>
        </w:rPr>
        <w:t xml:space="preserve"> je určena doba od 7.00 hod. do 7.45 hod. Každý strávník na počátku stravování zaplatí jistinu ze které se </w:t>
      </w:r>
      <w:proofErr w:type="gramStart"/>
      <w:r>
        <w:rPr>
          <w:sz w:val="24"/>
          <w:szCs w:val="24"/>
        </w:rPr>
        <w:t>stravuje</w:t>
      </w:r>
      <w:proofErr w:type="gramEnd"/>
      <w:r>
        <w:rPr>
          <w:sz w:val="24"/>
          <w:szCs w:val="24"/>
        </w:rPr>
        <w:t xml:space="preserve"> a každý měsíc doplatí částku do výše jistiny, která mu bude při ukončení stravování vrácena. Odhlašování pro</w:t>
      </w:r>
      <w:r>
        <w:rPr>
          <w:sz w:val="24"/>
          <w:szCs w:val="24"/>
        </w:rPr>
        <w:t xml:space="preserve">bíhá </w:t>
      </w:r>
      <w:proofErr w:type="gramStart"/>
      <w:r>
        <w:rPr>
          <w:sz w:val="24"/>
          <w:szCs w:val="24"/>
        </w:rPr>
        <w:t>přes STRAVA</w:t>
      </w:r>
      <w:proofErr w:type="gramEnd"/>
      <w:r>
        <w:rPr>
          <w:sz w:val="24"/>
          <w:szCs w:val="24"/>
        </w:rPr>
        <w:t>.CZ Pokud nemá strávník na svém účtu hotovost, není možné přihlásit oběd!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 xml:space="preserve">Úhrada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se provádí na účet školy, a to na č. účtu 260192862/0300 vedeného u ČSOB. 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>E. Pedagogičtí pracovníci nebo jiní zaměstnanci školy pověření dozorem při stravov</w:t>
      </w:r>
      <w:r>
        <w:rPr>
          <w:sz w:val="24"/>
          <w:szCs w:val="24"/>
        </w:rPr>
        <w:t xml:space="preserve">ání v MŠ 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 xml:space="preserve">1. Dohlížejí na dodržování zásad slušného chování a kultivovaného stolování v klidné atmosféře. 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 xml:space="preserve">2. Dojde-li ke znečištění podlahy (vylité pití, jídlo apod.), zajistí ihned úklid. 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>3. Dojde-li k úrazu, ihned zajistí první pomoc, poté zápis do kni</w:t>
      </w:r>
      <w:r>
        <w:rPr>
          <w:sz w:val="24"/>
          <w:szCs w:val="24"/>
        </w:rPr>
        <w:t xml:space="preserve">hy úrazů a informuje vedení školy. </w:t>
      </w:r>
    </w:p>
    <w:p w:rsidR="00276554" w:rsidRDefault="00F859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Provoz a vnitřní režim školní jídelny </w:t>
      </w:r>
    </w:p>
    <w:p w:rsidR="00276554" w:rsidRDefault="00F859C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Zařazení žáků do věkové kategorie</w:t>
      </w:r>
    </w:p>
    <w:p w:rsidR="00276554" w:rsidRDefault="00F859C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Podle vyhlášky o školním stravování č.107/2005 musí </w:t>
      </w:r>
    </w:p>
    <w:p w:rsidR="00276554" w:rsidRDefault="00F859C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být strávník zařazen do věkové kategorie podle </w:t>
      </w:r>
    </w:p>
    <w:p w:rsidR="00276554" w:rsidRDefault="00F859C0">
      <w:pPr>
        <w:pStyle w:val="Bezmezer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dosaženého věku v daném školním roce!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 xml:space="preserve">1. Podkladem pro výdej stravy jsou písemné přihlášky dětí. Stravování strávníků se uskutečňuje v době jejich pobytu ve škole. </w:t>
      </w:r>
    </w:p>
    <w:p w:rsidR="00276554" w:rsidRDefault="00F859C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Dotované školní stravování se neposkytuje v době, kdy žáci nepobývají v mateřské škole.</w:t>
      </w:r>
    </w:p>
    <w:p w:rsidR="00276554" w:rsidRDefault="00F859C0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Strávník si může neodhlášený oběd o</w:t>
      </w:r>
      <w:r>
        <w:rPr>
          <w:rFonts w:ascii="Times New Roman" w:hAnsi="Times New Roman" w:cs="Times New Roman"/>
          <w:sz w:val="24"/>
          <w:szCs w:val="24"/>
          <w:u w:val="single"/>
        </w:rPr>
        <w:t>debrat v jídlonosičích domů a to pouze první den nemoci. Jídlonosiče se ukládají na místě k tomu určeném tj. na stoleček v průjezdu vstupu do MŠ, kde je upozornění, že oběd je určen k okamžité spotřebě. Ve výjimečném případě osobně ve výdejně v době 11.00-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11.30 hodin, nebo po ukončení výdeje v době od 12.30 do 13.00 hodin. 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 xml:space="preserve">3. Zaměstnanci odebírají stravu za podmínek daných závodním stravováním. </w:t>
      </w:r>
    </w:p>
    <w:p w:rsidR="00276554" w:rsidRDefault="00F859C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Přihlášky a odhlášky obědů se provádějí v MŠ osobně nebo telefonicky do 12.30 hodin. Rodiče musí dbát na to, </w:t>
      </w:r>
      <w:r>
        <w:rPr>
          <w:rFonts w:ascii="Times New Roman" w:hAnsi="Times New Roman" w:cs="Times New Roman"/>
          <w:sz w:val="24"/>
          <w:szCs w:val="24"/>
        </w:rPr>
        <w:t>aby bylo dítě v době nemoci řádně odhlášeno. Neodhlášené obědy bude strávník nucen uhradit v plné ceně.</w:t>
      </w:r>
    </w:p>
    <w:p w:rsidR="00276554" w:rsidRDefault="00F859C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Podmínky zajištění bezpečnosti a ochrany zdraví strávníků a jejich ochrany před sociálně patologickými jevy a před projevy diskriminace, </w:t>
      </w:r>
      <w:r>
        <w:rPr>
          <w:rFonts w:ascii="Times New Roman" w:hAnsi="Times New Roman" w:cs="Times New Roman"/>
          <w:b/>
          <w:sz w:val="24"/>
          <w:szCs w:val="24"/>
        </w:rPr>
        <w:t>nepřátelství nebo násilí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 xml:space="preserve">1. Strávníci jsou povinni řídit se pokyny pedagogických pracovníků a provozních zaměstnanců školy.  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 xml:space="preserve">2. Dojde-li k úrazu strávníka nebo jiné osoby, ihned tuto skutečnost hlásí zaměstnanci školy pověřeného dohledem. 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 xml:space="preserve">3. Strávníci mají právo na zajištění bezpečnosti v průběhu stravování a kvalitní podmínky pro stolování. </w:t>
      </w:r>
    </w:p>
    <w:p w:rsidR="00276554" w:rsidRDefault="00F859C0">
      <w:pPr>
        <w:rPr>
          <w:b/>
          <w:sz w:val="24"/>
          <w:szCs w:val="24"/>
        </w:rPr>
      </w:pPr>
      <w:r>
        <w:rPr>
          <w:sz w:val="24"/>
          <w:szCs w:val="24"/>
        </w:rPr>
        <w:t>4. Všechny děti, jejich zákonní zástupci a pracovníci školy jsou povinni aktivně se podílet na zamezení výskytu šikany, vandalismu, brutality, rasismu</w:t>
      </w:r>
      <w:r>
        <w:rPr>
          <w:sz w:val="24"/>
          <w:szCs w:val="24"/>
        </w:rPr>
        <w:t xml:space="preserve">, kriminality, nepřátelství nebo násilí. Při každém zjištění těchto jevů nebo podezření na ně, jsou povinni okamžitě informovat zaměstnance školy a případné oběti poskytnout podle svých možností a schopností náležitou ochranu. </w:t>
      </w:r>
    </w:p>
    <w:p w:rsidR="00276554" w:rsidRDefault="00F859C0">
      <w:pPr>
        <w:rPr>
          <w:sz w:val="24"/>
          <w:szCs w:val="24"/>
        </w:rPr>
      </w:pPr>
      <w:r>
        <w:rPr>
          <w:b/>
          <w:sz w:val="24"/>
          <w:szCs w:val="24"/>
        </w:rPr>
        <w:t>V. Podmínky zacházení s maje</w:t>
      </w:r>
      <w:r>
        <w:rPr>
          <w:b/>
          <w:sz w:val="24"/>
          <w:szCs w:val="24"/>
        </w:rPr>
        <w:t>tkem školy ze strany strávníků</w:t>
      </w:r>
      <w:r>
        <w:rPr>
          <w:sz w:val="24"/>
          <w:szCs w:val="24"/>
        </w:rPr>
        <w:t xml:space="preserve"> 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 xml:space="preserve">1. Strávník je povinen zacházet ohleduplně se zařízením a věcmi školní jídelny – výdejny. 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>2. V případě prokázaného úmyslného poškození školního majetku uhradí zákonný zástupce nezletilého strávníka škole přiměřenou, případn</w:t>
      </w:r>
      <w:r>
        <w:rPr>
          <w:sz w:val="24"/>
          <w:szCs w:val="24"/>
        </w:rPr>
        <w:t xml:space="preserve">ě celou finanční částku, za kterou byl majetek pořízen, případně danou věc opraví. </w:t>
      </w:r>
    </w:p>
    <w:p w:rsidR="00276554" w:rsidRDefault="00276554">
      <w:pPr>
        <w:rPr>
          <w:b/>
          <w:sz w:val="24"/>
          <w:szCs w:val="24"/>
        </w:rPr>
      </w:pPr>
    </w:p>
    <w:p w:rsidR="00276554" w:rsidRDefault="00276554">
      <w:pPr>
        <w:rPr>
          <w:b/>
          <w:sz w:val="24"/>
          <w:szCs w:val="24"/>
        </w:rPr>
      </w:pPr>
    </w:p>
    <w:p w:rsidR="00276554" w:rsidRDefault="00F859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VI. Přijímání strávníků do ŠJ 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 xml:space="preserve">Ke stravování v ŠJ zákonní zástupci dětí přihlašují vyplněním přihlášky ke stravování 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>(k dispozici u vedoucí ŠJ a u vedoucí učitelky MŠ).</w:t>
      </w:r>
    </w:p>
    <w:p w:rsidR="00276554" w:rsidRDefault="00F859C0">
      <w:pPr>
        <w:rPr>
          <w:sz w:val="24"/>
          <w:szCs w:val="24"/>
        </w:rPr>
      </w:pPr>
      <w:r>
        <w:rPr>
          <w:sz w:val="24"/>
          <w:szCs w:val="24"/>
        </w:rPr>
        <w:t xml:space="preserve">Na každý školní rok je vždy nová přihláška na stravování. </w:t>
      </w:r>
    </w:p>
    <w:p w:rsidR="00276554" w:rsidRDefault="00276554">
      <w:pPr>
        <w:ind w:left="360"/>
        <w:rPr>
          <w:sz w:val="24"/>
          <w:szCs w:val="24"/>
        </w:rPr>
      </w:pPr>
    </w:p>
    <w:p w:rsidR="00276554" w:rsidRDefault="00276554">
      <w:pPr>
        <w:ind w:left="360"/>
        <w:rPr>
          <w:sz w:val="24"/>
          <w:szCs w:val="24"/>
        </w:rPr>
      </w:pPr>
    </w:p>
    <w:p w:rsidR="00276554" w:rsidRDefault="00276554">
      <w:pPr>
        <w:ind w:left="360"/>
        <w:rPr>
          <w:sz w:val="24"/>
          <w:szCs w:val="24"/>
        </w:rPr>
      </w:pPr>
    </w:p>
    <w:p w:rsidR="00276554" w:rsidRDefault="00F859C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Ve Ptení dne </w:t>
      </w:r>
      <w:proofErr w:type="gramStart"/>
      <w:r>
        <w:rPr>
          <w:sz w:val="24"/>
          <w:szCs w:val="24"/>
        </w:rPr>
        <w:t>20.08.2024</w:t>
      </w:r>
      <w:proofErr w:type="gramEnd"/>
    </w:p>
    <w:p w:rsidR="00276554" w:rsidRDefault="00276554">
      <w:pPr>
        <w:ind w:left="360"/>
        <w:rPr>
          <w:sz w:val="24"/>
          <w:szCs w:val="24"/>
        </w:rPr>
      </w:pPr>
    </w:p>
    <w:p w:rsidR="00276554" w:rsidRDefault="00276554">
      <w:pPr>
        <w:ind w:left="360"/>
        <w:rPr>
          <w:sz w:val="24"/>
          <w:szCs w:val="24"/>
        </w:rPr>
      </w:pPr>
    </w:p>
    <w:p w:rsidR="00276554" w:rsidRDefault="00276554">
      <w:pPr>
        <w:ind w:left="360"/>
        <w:rPr>
          <w:sz w:val="24"/>
          <w:szCs w:val="24"/>
        </w:rPr>
      </w:pPr>
    </w:p>
    <w:p w:rsidR="00276554" w:rsidRDefault="00276554">
      <w:pPr>
        <w:ind w:left="360"/>
        <w:rPr>
          <w:sz w:val="24"/>
          <w:szCs w:val="24"/>
        </w:rPr>
      </w:pPr>
    </w:p>
    <w:p w:rsidR="00276554" w:rsidRDefault="00276554">
      <w:pPr>
        <w:ind w:left="360"/>
        <w:rPr>
          <w:sz w:val="24"/>
          <w:szCs w:val="24"/>
        </w:rPr>
      </w:pPr>
    </w:p>
    <w:p w:rsidR="00276554" w:rsidRDefault="00F859C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Viera </w:t>
      </w:r>
      <w:proofErr w:type="spellStart"/>
      <w:r>
        <w:rPr>
          <w:sz w:val="24"/>
          <w:szCs w:val="24"/>
        </w:rPr>
        <w:t>Šmilňáková</w:t>
      </w:r>
      <w:proofErr w:type="spellEnd"/>
      <w:r>
        <w:rPr>
          <w:sz w:val="24"/>
          <w:szCs w:val="24"/>
        </w:rPr>
        <w:t>,</w:t>
      </w:r>
    </w:p>
    <w:p w:rsidR="00276554" w:rsidRDefault="00F859C0">
      <w:pPr>
        <w:ind w:left="360"/>
        <w:rPr>
          <w:sz w:val="24"/>
          <w:szCs w:val="24"/>
        </w:rPr>
      </w:pPr>
      <w:r>
        <w:rPr>
          <w:sz w:val="24"/>
          <w:szCs w:val="24"/>
        </w:rPr>
        <w:t>ředitelka školy</w:t>
      </w:r>
    </w:p>
    <w:sectPr w:rsidR="0027655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855D2"/>
    <w:multiLevelType w:val="multilevel"/>
    <w:tmpl w:val="1C4CD3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E607E8"/>
    <w:multiLevelType w:val="multilevel"/>
    <w:tmpl w:val="E8B03ED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54"/>
    <w:rsid w:val="000D76B5"/>
    <w:rsid w:val="00276554"/>
    <w:rsid w:val="00F8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09014-1EE9-4387-A8ED-07B4E032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D5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6A1D57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qFormat/>
    <w:rsid w:val="006A1D57"/>
    <w:rPr>
      <w:b/>
      <w:lang w:eastAsia="ar-SA"/>
    </w:rPr>
  </w:style>
  <w:style w:type="character" w:customStyle="1" w:styleId="ProsttextChar">
    <w:name w:val="Prostý text Char"/>
    <w:basedOn w:val="Standardnpsmoodstavce"/>
    <w:link w:val="Prosttext"/>
    <w:semiHidden/>
    <w:qFormat/>
    <w:rsid w:val="009A7397"/>
    <w:rPr>
      <w:rFonts w:ascii="Consolas" w:eastAsia="Times New Roman" w:hAnsi="Consolas" w:cs="Consolas"/>
      <w:sz w:val="21"/>
      <w:szCs w:val="21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60D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link w:val="NzevChar"/>
    <w:qFormat/>
    <w:rsid w:val="006A1D57"/>
    <w:pPr>
      <w:overflowPunct w:val="0"/>
      <w:jc w:val="center"/>
    </w:pPr>
    <w:rPr>
      <w:rFonts w:asciiTheme="minorHAnsi" w:eastAsiaTheme="minorHAnsi" w:hAnsiTheme="minorHAnsi" w:cstheme="minorBidi"/>
      <w:b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6A1D57"/>
    <w:pPr>
      <w:ind w:left="720"/>
      <w:contextualSpacing/>
    </w:pPr>
  </w:style>
  <w:style w:type="paragraph" w:styleId="Bezmezer">
    <w:name w:val="No Spacing"/>
    <w:uiPriority w:val="1"/>
    <w:qFormat/>
    <w:rsid w:val="00FA51E8"/>
  </w:style>
  <w:style w:type="paragraph" w:styleId="Prosttext">
    <w:name w:val="Plain Text"/>
    <w:basedOn w:val="Normln"/>
    <w:link w:val="ProsttextChar"/>
    <w:semiHidden/>
    <w:unhideWhenUsed/>
    <w:qFormat/>
    <w:rsid w:val="009A7397"/>
    <w:pPr>
      <w:overflowPunct w:val="0"/>
    </w:pPr>
    <w:rPr>
      <w:rFonts w:ascii="Consolas" w:hAnsi="Consolas" w:cs="Consolas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60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mspteni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dc:description/>
  <cp:lastModifiedBy>uzivatel</cp:lastModifiedBy>
  <cp:revision>2</cp:revision>
  <dcterms:created xsi:type="dcterms:W3CDTF">2024-12-01T11:06:00Z</dcterms:created>
  <dcterms:modified xsi:type="dcterms:W3CDTF">2024-12-01T11:06:00Z</dcterms:modified>
  <dc:language>cs-CZ</dc:language>
</cp:coreProperties>
</file>